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58971" w14:textId="128B67DA" w:rsidR="00B269D1" w:rsidRDefault="006965A0" w:rsidP="006965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KONSEP DASAR PERILAKU ORGANISASI</w:t>
      </w:r>
    </w:p>
    <w:p w14:paraId="51F860F4" w14:textId="77777777" w:rsidR="00B269D1" w:rsidRDefault="00B269D1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E81AC4" w14:textId="484674B7" w:rsidR="003D1C49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Adalah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Tujuan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penelaahan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mendeterminasi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tujuan-tujuan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(W. Jack Duncan). </w:t>
      </w:r>
    </w:p>
    <w:p w14:paraId="075B2CEA" w14:textId="77777777" w:rsidR="003D1C49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George &amp; Jones (2002)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(act)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George &amp; Jones,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juga Robbins and Judge (2013)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Gordon (2002),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konsep-konsep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Bagi para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merubah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“Human Side of Management”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keperilakuan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(Behavioral approach to management). </w:t>
      </w:r>
    </w:p>
    <w:p w14:paraId="7F4F47F0" w14:textId="77777777" w:rsidR="003D1C49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kemukakan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beraneka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ragam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DA5E15" w14:textId="77777777" w:rsidR="00230A27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konseptual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Robbins and Judge (2013)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menginvestigasi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determinan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CDD412" w14:textId="77777777" w:rsidR="00230A27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230A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Adalah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55D130" w14:textId="77777777" w:rsidR="00230A27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penelaahan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mendeterminasi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tujuan-tujuan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(W. Jack Duncan). George &amp; Jones (2002)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(act)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lastRenderedPageBreak/>
        <w:t>mengelola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George &amp; Jones,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juga Robbins and Judge (2013)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Gordon (2002),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konsep-konsep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38D937" w14:textId="77777777" w:rsidR="00230A27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Bagi para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merubah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“Human Side of Management”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keperilakuan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(Behavioral approach to management).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kemukakan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beraneka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ragam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konseptual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2CC1206" w14:textId="6247168C" w:rsidR="00CD3D38" w:rsidRPr="003D1C49" w:rsidRDefault="00C00B63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Robbins and Judge (2013)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menginvestigasi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determinan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</w:p>
    <w:p w14:paraId="4EE7C192" w14:textId="2BF9DCC0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7B1EE7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Theori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788F1" w14:textId="77777777" w:rsidR="00230A27" w:rsidRPr="005A2603" w:rsidRDefault="003D1C49" w:rsidP="003D1C49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5A2603">
        <w:rPr>
          <w:rFonts w:ascii="Times New Roman" w:hAnsi="Times New Roman" w:cs="Times New Roman"/>
          <w:sz w:val="24"/>
          <w:szCs w:val="24"/>
          <w:lang w:val="fi-FI"/>
        </w:rPr>
        <w:t xml:space="preserve">1. DIMENSI TEKNIS menekankan pada kecakapan yang dibutuhkan untuk menggerakan organisasi. Dimensi ini berisi keahlian-keahlian birokrat atau manajer dibidang teknis yang diperlukan menggerakan organisasi, misalnya keahlian computer, pemasaran,engineering dls. </w:t>
      </w:r>
    </w:p>
    <w:p w14:paraId="479D592A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2. DIMENSI KONSEP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motor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amat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hubunganya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birokrat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mengandalkan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mengabaikan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menelantarkan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respektif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birokrat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respektif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pandanganya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terpusat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967C01" w14:textId="3C1D3595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3. DIMENSI MANUSIA Jika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>.</w:t>
      </w:r>
    </w:p>
    <w:p w14:paraId="06A90286" w14:textId="1CD28F7F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668FE0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lastRenderedPageBreak/>
        <w:t xml:space="preserve">Ada dua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(actions)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(attitudes)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Ratmawati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Herachwati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2007).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diturunkan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Ways of Thinking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lama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kelamaan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determinan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EDE3B1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berkarya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pengharapan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mendedikasikan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keluarganya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dikondisikan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mendedikasikan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kemasyarakatan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>.</w:t>
      </w:r>
    </w:p>
    <w:p w14:paraId="54D7B32F" w14:textId="1644E022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dikaji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Gibson (1996)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pembelajar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Tindakan -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sumberdayanya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straegi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>.</w:t>
      </w:r>
    </w:p>
    <w:p w14:paraId="182408A6" w14:textId="396C7F74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94AF06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menggabarkan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FF433C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diidentifikasi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analisisnya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dan/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13AD92" w14:textId="77777777" w:rsidR="00230A27" w:rsidRPr="005A2603" w:rsidRDefault="003D1C49" w:rsidP="003D1C49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5A2603">
        <w:rPr>
          <w:rFonts w:ascii="Times New Roman" w:hAnsi="Times New Roman" w:cs="Times New Roman"/>
          <w:sz w:val="24"/>
          <w:szCs w:val="24"/>
          <w:lang w:val="fi-FI"/>
        </w:rPr>
        <w:lastRenderedPageBreak/>
        <w:t xml:space="preserve">2) Perilaku organisasi adalah multi disiplin. Yaitu menggunakan prinsip , model, teori, dan metode-metode dari disiplin ilmu lain. </w:t>
      </w:r>
    </w:p>
    <w:p w14:paraId="4E98D6C0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kemanusiaan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pembelajar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C8A548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memacu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didalamnya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46EA6D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6252FF" w14:textId="5279A8A0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6) Metode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variable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keterkaitanya</w:t>
      </w:r>
      <w:proofErr w:type="spellEnd"/>
    </w:p>
    <w:p w14:paraId="61CD91A6" w14:textId="26596E6A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B71B5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Tiga orang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andil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E50A292" w14:textId="4048B161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230A27">
        <w:rPr>
          <w:rFonts w:ascii="Times New Roman" w:hAnsi="Times New Roman" w:cs="Times New Roman"/>
          <w:b/>
          <w:bCs/>
          <w:sz w:val="24"/>
          <w:szCs w:val="24"/>
        </w:rPr>
        <w:t>Henry Fayol</w:t>
      </w:r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Henry Fayol Semua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subsistem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1C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6F112D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koi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kemersial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1BC1BF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Kegiatan-kegiatan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capital </w:t>
      </w:r>
    </w:p>
    <w:p w14:paraId="15DD1255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3) Unit-unit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A9EE7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</w:p>
    <w:p w14:paraId="1FFEB5D5" w14:textId="77777777" w:rsidR="00230A27" w:rsidRPr="005A2603" w:rsidRDefault="003D1C49" w:rsidP="003D1C49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5A2603">
        <w:rPr>
          <w:rFonts w:ascii="Times New Roman" w:hAnsi="Times New Roman" w:cs="Times New Roman"/>
          <w:sz w:val="24"/>
          <w:szCs w:val="24"/>
          <w:lang w:val="fi-FI"/>
        </w:rPr>
        <w:t>5) Fungsi administrasi dari perencanaan, organisasi, pengarahan, koordinasi,dan pengendalian.</w:t>
      </w:r>
    </w:p>
    <w:p w14:paraId="51850E6F" w14:textId="77777777" w:rsidR="00230A27" w:rsidRPr="005A2603" w:rsidRDefault="00230A27" w:rsidP="003D1C49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5979FF5A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230A27">
        <w:rPr>
          <w:rFonts w:ascii="Times New Roman" w:hAnsi="Times New Roman" w:cs="Times New Roman"/>
          <w:b/>
          <w:bCs/>
          <w:sz w:val="24"/>
          <w:szCs w:val="24"/>
        </w:rPr>
        <w:t>Frederick Winslow Taylor</w:t>
      </w:r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C49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Mengenalkan</w:t>
      </w:r>
      <w:proofErr w:type="spellEnd"/>
      <w:proofErr w:type="gram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1C4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3D1C49">
        <w:rPr>
          <w:rFonts w:ascii="Times New Roman" w:hAnsi="Times New Roman" w:cs="Times New Roman"/>
          <w:sz w:val="24"/>
          <w:szCs w:val="24"/>
        </w:rPr>
        <w:t xml:space="preserve">. Taylor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mengusulkan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gerakanya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C49">
        <w:rPr>
          <w:rFonts w:ascii="Times New Roman" w:hAnsi="Times New Roman" w:cs="Times New Roman"/>
          <w:sz w:val="24"/>
          <w:szCs w:val="24"/>
        </w:rPr>
        <w:t>lain :</w:t>
      </w:r>
      <w:proofErr w:type="gram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F10C4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contoh-contoh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Amerika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Serikat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dirugikan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dihampir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harinya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70B7FB3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meyakinkan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Amerika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Serikat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pengobatanya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istimewa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4984A90" w14:textId="61426F2D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hukum-hukum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aturan-aturan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prinsipprinsip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(Principle of Scientific Management). </w:t>
      </w:r>
    </w:p>
    <w:p w14:paraId="4CB00689" w14:textId="77777777" w:rsidR="00230A27" w:rsidRDefault="00230A27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B9FA8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230A27">
        <w:rPr>
          <w:rFonts w:ascii="Times New Roman" w:hAnsi="Times New Roman" w:cs="Times New Roman"/>
          <w:b/>
          <w:bCs/>
          <w:sz w:val="24"/>
          <w:szCs w:val="24"/>
        </w:rPr>
        <w:lastRenderedPageBreak/>
        <w:t>Max Weber,</w:t>
      </w:r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ketentuan-ketentuan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amat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1C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E6B291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1) Adanya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spesialisasi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DF864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2) Adanya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83BB5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3) Adanya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aturan-aturan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601023" w14:textId="77777777" w:rsidR="00230A27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4) Adanya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hubungan-hubungan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impersonalitas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D9B91" w14:textId="5B14A216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>5)</w:t>
      </w:r>
      <w:r w:rsidR="00B269D1">
        <w:rPr>
          <w:rFonts w:ascii="Times New Roman" w:hAnsi="Times New Roman" w:cs="Times New Roman"/>
          <w:sz w:val="24"/>
          <w:szCs w:val="24"/>
        </w:rPr>
        <w:t xml:space="preserve"> </w:t>
      </w:r>
      <w:r w:rsidRPr="003D1C49">
        <w:rPr>
          <w:rFonts w:ascii="Times New Roman" w:hAnsi="Times New Roman" w:cs="Times New Roman"/>
          <w:sz w:val="24"/>
          <w:szCs w:val="24"/>
        </w:rPr>
        <w:t xml:space="preserve">Adanya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kecakapan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meyakinkan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dipatuhi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otoritas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rasa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tanggungjawab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pejabatnya</w:t>
      </w:r>
      <w:proofErr w:type="spellEnd"/>
    </w:p>
    <w:p w14:paraId="063C1204" w14:textId="498BE936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550907" w14:textId="77777777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beroperasi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berkgabung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Orang-orang juga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Masing-masing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9B166ED" w14:textId="77777777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1) Orang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intern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informal.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makhluk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berjiwa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berpikiran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berperasaan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1C49">
        <w:rPr>
          <w:rFonts w:ascii="Times New Roman" w:hAnsi="Times New Roman" w:cs="Times New Roman"/>
          <w:sz w:val="24"/>
          <w:szCs w:val="24"/>
        </w:rPr>
        <w:t>mereka.Organisasi</w:t>
      </w:r>
      <w:proofErr w:type="spellEnd"/>
      <w:proofErr w:type="gram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E5084E" w14:textId="77777777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dihubungkan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perundingan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D48C3" w14:textId="77777777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Tetapi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maslahat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7E9A94" w14:textId="2F7C69A2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system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system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corak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menghindar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lastRenderedPageBreak/>
        <w:t>sikap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orang-orang,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kekuasaan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menelaah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>.</w:t>
      </w:r>
    </w:p>
    <w:p w14:paraId="28A974EF" w14:textId="07F7CF31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E1B92F" w14:textId="77777777" w:rsidR="00EA4A98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memprediksi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memprediksi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E9E75D" w14:textId="7B7AAA3C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Robbins (2002)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meramalkan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7CA913" w14:textId="77777777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tim.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F0D46" w14:textId="77777777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Meramalkan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memprediksi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pada masa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factor-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munculnya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meramalkan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akibat-akibat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D44086" w14:textId="266F00D1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r w:rsidRPr="003D1C49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contoh-contoh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>.</w:t>
      </w:r>
    </w:p>
    <w:p w14:paraId="26DFAB2F" w14:textId="6DB6E38B" w:rsidR="003D1C49" w:rsidRPr="003D1C49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CCA8D4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B5801F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F0F2A3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FD6DA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E524C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847B4F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124004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282FD6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FD0D99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034E0B" w14:textId="77777777" w:rsidR="00EA4A98" w:rsidRDefault="00EA4A98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08069" w14:textId="55FF6645" w:rsidR="00B269D1" w:rsidRDefault="003D1C49" w:rsidP="003D1C4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lastRenderedPageBreak/>
        <w:t>Karakteristik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CE95C6" w14:textId="664E174B" w:rsidR="00B269D1" w:rsidRPr="00B269D1" w:rsidRDefault="00B269D1" w:rsidP="00B269D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D1C49" w:rsidRPr="00B269D1">
        <w:rPr>
          <w:rFonts w:ascii="Times New Roman" w:hAnsi="Times New Roman" w:cs="Times New Roman"/>
          <w:sz w:val="24"/>
          <w:szCs w:val="24"/>
        </w:rPr>
        <w:t>nit/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2665B79" w14:textId="25150709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269D1">
        <w:rPr>
          <w:rFonts w:ascii="Times New Roman" w:hAnsi="Times New Roman" w:cs="Times New Roman"/>
          <w:sz w:val="24"/>
          <w:szCs w:val="24"/>
        </w:rPr>
        <w:t>Unit/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rekayasa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(man-made) 12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kasat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(intangible)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artificial being. Oleh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ketimbang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mesin-mesin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pula orang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berumur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puluhan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ratusan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pendiri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Sekalipun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pendiri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sendirinya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bubar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Matsushita Electric Industrial (MEI) –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terkenal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1930-an13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eksis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pendirinya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Kenosuke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Matsushita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dunia.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sengaja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ad hoc)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sendirinya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bubar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dibubarkan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pendirian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kepanitiaan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Pesta Pernikahan,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Pekan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Nasional (PON)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Pembangunan Masjid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dibubarkan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manakala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pernikahan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masjid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E3A474" w14:textId="7777777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C5ECC7F" w14:textId="576FDEBD" w:rsidR="00B269D1" w:rsidRPr="00B269D1" w:rsidRDefault="00B269D1" w:rsidP="00B269D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3D1C49" w:rsidRPr="00B269D1">
        <w:rPr>
          <w:rFonts w:ascii="Times New Roman" w:hAnsi="Times New Roman" w:cs="Times New Roman"/>
          <w:sz w:val="24"/>
          <w:szCs w:val="24"/>
        </w:rPr>
        <w:t>eranggotakan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minimal dua orang, </w:t>
      </w:r>
    </w:p>
    <w:p w14:paraId="1DF0AAA2" w14:textId="7777777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Beranggotakan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minimal dua orang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oleh dua orang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sepakat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ide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pendiri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ekstrim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keharusan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Istilah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populernya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organization is by people for people –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sendirian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dibantu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mesin-mesin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robot,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orang lain –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orang, dua orang,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kata lain, </w:t>
      </w:r>
      <w:r w:rsidRPr="00B269D1">
        <w:rPr>
          <w:rFonts w:ascii="Times New Roman" w:hAnsi="Times New Roman" w:cs="Times New Roman"/>
          <w:sz w:val="24"/>
          <w:szCs w:val="24"/>
        </w:rPr>
        <w:lastRenderedPageBreak/>
        <w:t xml:space="preserve">salah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beranggotakan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dua orang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dan agar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spesialisasi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713D10" w14:textId="7777777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93CC5DF" w14:textId="64449A36" w:rsidR="00B269D1" w:rsidRDefault="00B269D1" w:rsidP="00B269D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3D1C49" w:rsidRPr="00B269D1">
        <w:rPr>
          <w:rFonts w:ascii="Times New Roman" w:hAnsi="Times New Roman" w:cs="Times New Roman"/>
          <w:sz w:val="24"/>
          <w:szCs w:val="24"/>
        </w:rPr>
        <w:t>erpola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87A5136" w14:textId="278A30E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Berpola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Prasyarat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beranggotakan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minimal dua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berkumpulnya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dua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manakala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berkumpulnya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dua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terkoordinasi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kebakaran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kampung,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tetangga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memadamkan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kebakaran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Ada di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menyelamatkan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barangbarang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amukan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menolong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jebakan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menyiramkan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terbakar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wartawan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meliput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Berkumpulnya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tetangga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memadamkan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kebakaran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>.</w:t>
      </w:r>
    </w:p>
    <w:p w14:paraId="3A5C64C0" w14:textId="7777777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58BD7DD" w14:textId="353EA082" w:rsidR="00B269D1" w:rsidRPr="00B269D1" w:rsidRDefault="00B269D1" w:rsidP="00B269D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3D1C49" w:rsidRPr="00B269D1">
        <w:rPr>
          <w:rFonts w:ascii="Times New Roman" w:hAnsi="Times New Roman" w:cs="Times New Roman"/>
          <w:sz w:val="24"/>
          <w:szCs w:val="24"/>
        </w:rPr>
        <w:t>empunyai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243F6" w14:textId="70F9E1C0" w:rsid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siapa-siapa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berkepentingan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didirikannya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makhluk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sukar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individualnya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sesuatunya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Kalau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toh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individual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pencapaiannya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didirikannya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ketimbang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sendirisendiri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diinterpretasikan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. Ada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bergabung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kesepakatan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masingmasing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pendiri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C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D1C49">
        <w:rPr>
          <w:rFonts w:ascii="Times New Roman" w:hAnsi="Times New Roman" w:cs="Times New Roman"/>
          <w:sz w:val="24"/>
          <w:szCs w:val="24"/>
        </w:rPr>
        <w:t>)</w:t>
      </w:r>
    </w:p>
    <w:p w14:paraId="3D567FCE" w14:textId="7777777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4ED69EF" w14:textId="4A503E32" w:rsidR="00B269D1" w:rsidRDefault="00B269D1" w:rsidP="00B269D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3D1C49" w:rsidRPr="00B269D1">
        <w:rPr>
          <w:rFonts w:ascii="Times New Roman" w:hAnsi="Times New Roman" w:cs="Times New Roman"/>
          <w:sz w:val="24"/>
          <w:szCs w:val="24"/>
        </w:rPr>
        <w:t>empunyai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49" w:rsidRPr="00B269D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3D1C49" w:rsidRPr="00B269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F498CE" w14:textId="7777777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sepotong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dipadukan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perpaduan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diaransir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jadilah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lagu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lagu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diorganisir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jadilah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tampilan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fisiknya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lastRenderedPageBreak/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lagu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lagu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nada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suaranya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ditengarai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intangible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menyulitkan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menyentuh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subsistem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anggotanya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seolah-olah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kabur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keanggotaan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formal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akte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pendirian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diatur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mengaturnya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diidentifikasikan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informal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keberadaannya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diragukan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antropolog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Filipina – F, Landa Jocano14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manakala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. Jadi,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9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B269D1">
        <w:rPr>
          <w:rFonts w:ascii="Times New Roman" w:hAnsi="Times New Roman" w:cs="Times New Roman"/>
          <w:sz w:val="24"/>
          <w:szCs w:val="24"/>
        </w:rPr>
        <w:t>.</w:t>
      </w:r>
    </w:p>
    <w:p w14:paraId="036ECE7F" w14:textId="77777777" w:rsidR="00B269D1" w:rsidRPr="00B269D1" w:rsidRDefault="00B269D1" w:rsidP="00B269D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57CD8C0" w14:textId="77777777" w:rsidR="00B269D1" w:rsidRPr="00B269D1" w:rsidRDefault="00B269D1" w:rsidP="00B269D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107FDEB" w14:textId="77777777" w:rsidR="00B269D1" w:rsidRDefault="00B269D1" w:rsidP="003D1C4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26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27626"/>
    <w:multiLevelType w:val="hybridMultilevel"/>
    <w:tmpl w:val="CECE41D8"/>
    <w:lvl w:ilvl="0" w:tplc="978EA12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911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63"/>
    <w:rsid w:val="00230A27"/>
    <w:rsid w:val="003D1C49"/>
    <w:rsid w:val="005A2603"/>
    <w:rsid w:val="006965A0"/>
    <w:rsid w:val="00B14FA6"/>
    <w:rsid w:val="00B269D1"/>
    <w:rsid w:val="00C00B63"/>
    <w:rsid w:val="00CD3D38"/>
    <w:rsid w:val="00EA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EFD1"/>
  <w15:chartTrackingRefBased/>
  <w15:docId w15:val="{8492012A-FB7E-4369-9AC0-78F8F384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9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3610</Words>
  <Characters>20581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Fransisca Anri</cp:lastModifiedBy>
  <cp:revision>2</cp:revision>
  <dcterms:created xsi:type="dcterms:W3CDTF">2025-09-29T07:16:00Z</dcterms:created>
  <dcterms:modified xsi:type="dcterms:W3CDTF">2025-09-29T07:16:00Z</dcterms:modified>
</cp:coreProperties>
</file>